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422A3B" w14:textId="552D265A" w:rsidR="00CC105B" w:rsidRPr="008E7554" w:rsidRDefault="00CC105B" w:rsidP="0021784B">
      <w:pPr>
        <w:spacing w:after="0"/>
        <w:ind w:firstLine="720"/>
        <w:jc w:val="center"/>
        <w:rPr>
          <w:b/>
          <w:bCs/>
          <w:color w:val="000000" w:themeColor="text1"/>
          <w:sz w:val="28"/>
          <w:szCs w:val="28"/>
          <w:lang w:val="hy-AM"/>
        </w:rPr>
      </w:pPr>
      <w:r w:rsidRPr="008E7554">
        <w:rPr>
          <w:b/>
          <w:bCs/>
          <w:color w:val="000000" w:themeColor="text1"/>
          <w:sz w:val="28"/>
          <w:szCs w:val="28"/>
          <w:lang w:val="hy-AM"/>
        </w:rPr>
        <w:t>202</w:t>
      </w:r>
      <w:r w:rsidR="007A3E18" w:rsidRPr="008E7554">
        <w:rPr>
          <w:b/>
          <w:bCs/>
          <w:color w:val="000000" w:themeColor="text1"/>
          <w:sz w:val="28"/>
          <w:szCs w:val="28"/>
          <w:lang w:val="hy-AM"/>
        </w:rPr>
        <w:t>4</w:t>
      </w:r>
      <w:r w:rsidRPr="008E7554">
        <w:rPr>
          <w:b/>
          <w:bCs/>
          <w:color w:val="000000" w:themeColor="text1"/>
          <w:sz w:val="28"/>
          <w:szCs w:val="28"/>
          <w:lang w:val="hy-AM"/>
        </w:rPr>
        <w:t xml:space="preserve"> թվականի</w:t>
      </w:r>
      <w:r w:rsidR="00202B92">
        <w:rPr>
          <w:b/>
          <w:bCs/>
          <w:color w:val="000000" w:themeColor="text1"/>
          <w:sz w:val="28"/>
          <w:szCs w:val="28"/>
          <w:lang w:val="hy-AM"/>
        </w:rPr>
        <w:t xml:space="preserve"> 4-րդ </w:t>
      </w:r>
      <w:r w:rsidR="008E7554">
        <w:rPr>
          <w:b/>
          <w:bCs/>
          <w:color w:val="000000" w:themeColor="text1"/>
          <w:sz w:val="28"/>
          <w:szCs w:val="28"/>
          <w:lang w:val="hy-AM"/>
        </w:rPr>
        <w:t>եռամսյա</w:t>
      </w:r>
      <w:r w:rsidR="00910BE9">
        <w:rPr>
          <w:b/>
          <w:bCs/>
          <w:color w:val="000000" w:themeColor="text1"/>
          <w:sz w:val="28"/>
          <w:szCs w:val="28"/>
          <w:lang w:val="hy-AM"/>
        </w:rPr>
        <w:t>կ</w:t>
      </w:r>
      <w:r w:rsidR="00202B92">
        <w:rPr>
          <w:b/>
          <w:bCs/>
          <w:color w:val="000000" w:themeColor="text1"/>
          <w:sz w:val="28"/>
          <w:szCs w:val="28"/>
          <w:lang w:val="hy-AM"/>
        </w:rPr>
        <w:t>ի</w:t>
      </w:r>
      <w:r w:rsidR="000F6DE5" w:rsidRPr="008E7554">
        <w:rPr>
          <w:b/>
          <w:bCs/>
          <w:color w:val="000000" w:themeColor="text1"/>
          <w:sz w:val="28"/>
          <w:szCs w:val="28"/>
          <w:lang w:val="hy-AM"/>
        </w:rPr>
        <w:t xml:space="preserve"> </w:t>
      </w:r>
      <w:r w:rsidRPr="008E7554">
        <w:rPr>
          <w:b/>
          <w:bCs/>
          <w:color w:val="000000" w:themeColor="text1"/>
          <w:sz w:val="28"/>
          <w:szCs w:val="28"/>
          <w:lang w:val="hy-AM"/>
        </w:rPr>
        <w:t xml:space="preserve"> ընթացքում </w:t>
      </w:r>
    </w:p>
    <w:p w14:paraId="0896EA78" w14:textId="21D0C4F0" w:rsidR="000F6DE5" w:rsidRPr="008E7554" w:rsidRDefault="000F6DE5" w:rsidP="0021784B">
      <w:pPr>
        <w:spacing w:after="0"/>
        <w:ind w:firstLine="720"/>
        <w:jc w:val="center"/>
        <w:rPr>
          <w:b/>
          <w:bCs/>
          <w:color w:val="000000" w:themeColor="text1"/>
          <w:sz w:val="28"/>
          <w:szCs w:val="28"/>
          <w:lang w:val="hy-AM"/>
        </w:rPr>
      </w:pPr>
      <w:r w:rsidRPr="008E7554">
        <w:rPr>
          <w:b/>
          <w:bCs/>
          <w:color w:val="000000" w:themeColor="text1"/>
          <w:sz w:val="28"/>
          <w:szCs w:val="28"/>
          <w:lang w:val="hy-AM"/>
        </w:rPr>
        <w:t xml:space="preserve">իրականացվել </w:t>
      </w:r>
      <w:r w:rsidRPr="00874A8A">
        <w:rPr>
          <w:b/>
          <w:bCs/>
          <w:color w:val="000000" w:themeColor="text1"/>
          <w:sz w:val="28"/>
          <w:szCs w:val="28"/>
          <w:lang w:val="hy-AM"/>
        </w:rPr>
        <w:t xml:space="preserve">է </w:t>
      </w:r>
      <w:r w:rsidR="0021784B">
        <w:rPr>
          <w:b/>
          <w:bCs/>
          <w:color w:val="000000" w:themeColor="text1"/>
          <w:sz w:val="28"/>
          <w:szCs w:val="28"/>
          <w:lang w:val="hy-AM"/>
        </w:rPr>
        <w:t>3</w:t>
      </w:r>
      <w:r w:rsidR="00364360" w:rsidRPr="00874A8A">
        <w:rPr>
          <w:b/>
          <w:bCs/>
          <w:color w:val="000000" w:themeColor="text1"/>
          <w:sz w:val="28"/>
          <w:szCs w:val="28"/>
          <w:lang w:val="hy-AM"/>
        </w:rPr>
        <w:t xml:space="preserve"> </w:t>
      </w:r>
      <w:r w:rsidRPr="00874A8A">
        <w:rPr>
          <w:b/>
          <w:bCs/>
          <w:color w:val="000000" w:themeColor="text1"/>
          <w:sz w:val="28"/>
          <w:szCs w:val="28"/>
          <w:lang w:val="hy-AM"/>
        </w:rPr>
        <w:t>դիտարկում, որ</w:t>
      </w:r>
      <w:r w:rsidR="0021784B">
        <w:rPr>
          <w:b/>
          <w:bCs/>
          <w:color w:val="000000" w:themeColor="text1"/>
          <w:sz w:val="28"/>
          <w:szCs w:val="28"/>
          <w:lang w:val="hy-AM"/>
        </w:rPr>
        <w:t>ոն</w:t>
      </w:r>
      <w:r w:rsidRPr="00874A8A">
        <w:rPr>
          <w:b/>
          <w:bCs/>
          <w:color w:val="000000" w:themeColor="text1"/>
          <w:sz w:val="28"/>
          <w:szCs w:val="28"/>
          <w:lang w:val="hy-AM"/>
        </w:rPr>
        <w:t>ց</w:t>
      </w:r>
      <w:r w:rsidR="0021784B">
        <w:rPr>
          <w:b/>
          <w:bCs/>
          <w:color w:val="000000" w:themeColor="text1"/>
          <w:sz w:val="28"/>
          <w:szCs w:val="28"/>
          <w:lang w:val="hy-AM"/>
        </w:rPr>
        <w:t>ում</w:t>
      </w:r>
      <w:r w:rsidRPr="00874A8A">
        <w:rPr>
          <w:b/>
          <w:bCs/>
          <w:color w:val="000000" w:themeColor="text1"/>
          <w:sz w:val="28"/>
          <w:szCs w:val="28"/>
          <w:lang w:val="hy-AM"/>
        </w:rPr>
        <w:t xml:space="preserve"> </w:t>
      </w:r>
      <w:r w:rsidR="005222A0" w:rsidRPr="00874A8A">
        <w:rPr>
          <w:b/>
          <w:bCs/>
          <w:color w:val="000000" w:themeColor="text1"/>
          <w:sz w:val="28"/>
          <w:szCs w:val="28"/>
          <w:lang w:val="hy-AM"/>
        </w:rPr>
        <w:t>խախտումներ</w:t>
      </w:r>
      <w:r w:rsidR="005222A0" w:rsidRPr="005222A0">
        <w:rPr>
          <w:b/>
          <w:bCs/>
          <w:color w:val="000000" w:themeColor="text1"/>
          <w:sz w:val="28"/>
          <w:szCs w:val="28"/>
          <w:lang w:val="hy-AM"/>
        </w:rPr>
        <w:t xml:space="preserve"> </w:t>
      </w:r>
      <w:r w:rsidR="005222A0">
        <w:rPr>
          <w:b/>
          <w:bCs/>
          <w:color w:val="000000" w:themeColor="text1"/>
          <w:sz w:val="28"/>
          <w:szCs w:val="28"/>
          <w:lang w:val="hy-AM"/>
        </w:rPr>
        <w:t>չ</w:t>
      </w:r>
      <w:r w:rsidR="005222A0" w:rsidRPr="00874A8A">
        <w:rPr>
          <w:b/>
          <w:bCs/>
          <w:color w:val="000000" w:themeColor="text1"/>
          <w:sz w:val="28"/>
          <w:szCs w:val="28"/>
          <w:lang w:val="hy-AM"/>
        </w:rPr>
        <w:t>են հայտնաբերվել</w:t>
      </w:r>
    </w:p>
    <w:p w14:paraId="6289D238" w14:textId="77777777" w:rsidR="00CC105B" w:rsidRPr="00B6639F" w:rsidRDefault="00CC105B" w:rsidP="00CC105B">
      <w:pPr>
        <w:ind w:firstLine="720"/>
        <w:jc w:val="both"/>
        <w:rPr>
          <w:sz w:val="24"/>
          <w:szCs w:val="24"/>
          <w:lang w:val="hy-AM"/>
        </w:rPr>
      </w:pPr>
    </w:p>
    <w:tbl>
      <w:tblPr>
        <w:tblW w:w="14822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7"/>
        <w:gridCol w:w="4250"/>
        <w:gridCol w:w="3061"/>
        <w:gridCol w:w="3849"/>
        <w:gridCol w:w="2695"/>
      </w:tblGrid>
      <w:tr w:rsidR="000A7A3A" w:rsidRPr="00B6639F" w14:paraId="4D4EFFD7" w14:textId="77777777" w:rsidTr="00423824"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2A58E" w14:textId="77777777" w:rsidR="00CC105B" w:rsidRPr="0021784B" w:rsidRDefault="00CC105B" w:rsidP="00F92EB3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bookmarkStart w:id="0" w:name="_Hlk162452788"/>
            <w:r w:rsidRPr="0021784B">
              <w:rPr>
                <w:b/>
                <w:sz w:val="24"/>
                <w:szCs w:val="24"/>
              </w:rPr>
              <w:t>N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6120C" w14:textId="77777777" w:rsidR="00CC105B" w:rsidRPr="0021784B" w:rsidRDefault="00CC105B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21784B">
              <w:rPr>
                <w:b/>
                <w:sz w:val="24"/>
                <w:szCs w:val="24"/>
              </w:rPr>
              <w:t xml:space="preserve">ՀՀ </w:t>
            </w:r>
            <w:proofErr w:type="spellStart"/>
            <w:r w:rsidRPr="0021784B">
              <w:rPr>
                <w:b/>
                <w:sz w:val="24"/>
                <w:szCs w:val="24"/>
              </w:rPr>
              <w:t>սննդամթերքի</w:t>
            </w:r>
            <w:proofErr w:type="spellEnd"/>
            <w:r w:rsidRPr="0021784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1784B">
              <w:rPr>
                <w:b/>
                <w:sz w:val="24"/>
                <w:szCs w:val="24"/>
              </w:rPr>
              <w:t>անվտանգության</w:t>
            </w:r>
            <w:proofErr w:type="spellEnd"/>
            <w:r w:rsidRPr="0021784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1784B">
              <w:rPr>
                <w:b/>
                <w:sz w:val="24"/>
                <w:szCs w:val="24"/>
              </w:rPr>
              <w:t>տեսչական</w:t>
            </w:r>
            <w:proofErr w:type="spellEnd"/>
            <w:r w:rsidRPr="0021784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1784B">
              <w:rPr>
                <w:b/>
                <w:sz w:val="24"/>
                <w:szCs w:val="24"/>
              </w:rPr>
              <w:t>մարմնի</w:t>
            </w:r>
            <w:proofErr w:type="spellEnd"/>
            <w:r w:rsidRPr="0021784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1784B">
              <w:rPr>
                <w:b/>
                <w:sz w:val="24"/>
                <w:szCs w:val="24"/>
              </w:rPr>
              <w:t>ղեկավարի</w:t>
            </w:r>
            <w:proofErr w:type="spellEnd"/>
            <w:r w:rsidRPr="0021784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1784B">
              <w:rPr>
                <w:b/>
                <w:sz w:val="24"/>
                <w:szCs w:val="24"/>
              </w:rPr>
              <w:t>հրամանը</w:t>
            </w:r>
            <w:proofErr w:type="spellEnd"/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F51EB" w14:textId="77777777" w:rsidR="00CC105B" w:rsidRPr="0021784B" w:rsidRDefault="00CC105B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proofErr w:type="spellStart"/>
            <w:r w:rsidRPr="0021784B">
              <w:rPr>
                <w:b/>
                <w:sz w:val="24"/>
                <w:szCs w:val="24"/>
              </w:rPr>
              <w:t>Դիտարկման</w:t>
            </w:r>
            <w:proofErr w:type="spellEnd"/>
            <w:r w:rsidRPr="0021784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1784B">
              <w:rPr>
                <w:b/>
                <w:sz w:val="24"/>
                <w:szCs w:val="24"/>
              </w:rPr>
              <w:t>հիմքը</w:t>
            </w:r>
            <w:proofErr w:type="spellEnd"/>
          </w:p>
        </w:tc>
        <w:tc>
          <w:tcPr>
            <w:tcW w:w="3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66C01" w14:textId="77777777" w:rsidR="00CC105B" w:rsidRPr="0021784B" w:rsidRDefault="00CC105B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proofErr w:type="spellStart"/>
            <w:r w:rsidRPr="0021784B">
              <w:rPr>
                <w:b/>
                <w:sz w:val="24"/>
                <w:szCs w:val="24"/>
              </w:rPr>
              <w:t>Հայտնաբերված</w:t>
            </w:r>
            <w:proofErr w:type="spellEnd"/>
            <w:r w:rsidRPr="0021784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1784B">
              <w:rPr>
                <w:b/>
                <w:sz w:val="24"/>
                <w:szCs w:val="24"/>
              </w:rPr>
              <w:t>անհմապատասխանությունը</w:t>
            </w:r>
            <w:proofErr w:type="spellEnd"/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A2EB7" w14:textId="77777777" w:rsidR="00CC105B" w:rsidRPr="0021784B" w:rsidRDefault="00CC105B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proofErr w:type="spellStart"/>
            <w:r w:rsidRPr="0021784B">
              <w:rPr>
                <w:b/>
                <w:sz w:val="24"/>
                <w:szCs w:val="24"/>
              </w:rPr>
              <w:t>Կատարված</w:t>
            </w:r>
            <w:proofErr w:type="spellEnd"/>
            <w:r w:rsidRPr="0021784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1784B">
              <w:rPr>
                <w:b/>
                <w:sz w:val="24"/>
                <w:szCs w:val="24"/>
              </w:rPr>
              <w:t>գործողությունները</w:t>
            </w:r>
            <w:proofErr w:type="spellEnd"/>
          </w:p>
        </w:tc>
      </w:tr>
      <w:bookmarkEnd w:id="0"/>
      <w:tr w:rsidR="00371FE9" w:rsidRPr="0040063D" w14:paraId="615B999A" w14:textId="77777777" w:rsidTr="00423824"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83920" w14:textId="4CF590D0" w:rsidR="00371FE9" w:rsidRPr="0021784B" w:rsidRDefault="00371FE9" w:rsidP="00371FE9">
            <w:pPr>
              <w:spacing w:before="120" w:after="120" w:line="240" w:lineRule="auto"/>
              <w:ind w:left="360"/>
              <w:rPr>
                <w:b/>
                <w:sz w:val="24"/>
                <w:szCs w:val="24"/>
                <w:lang w:val="hy-AM"/>
              </w:rPr>
            </w:pPr>
            <w:r w:rsidRPr="0021784B">
              <w:rPr>
                <w:b/>
                <w:sz w:val="24"/>
                <w:szCs w:val="24"/>
                <w:lang w:val="hy-AM"/>
              </w:rPr>
              <w:t>2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4790A" w14:textId="22D5F18B" w:rsidR="00371FE9" w:rsidRPr="0021784B" w:rsidRDefault="00371FE9" w:rsidP="00371FE9">
            <w:pPr>
              <w:spacing w:before="120" w:after="120" w:line="240" w:lineRule="auto"/>
              <w:rPr>
                <w:sz w:val="24"/>
                <w:szCs w:val="24"/>
                <w:shd w:val="clear" w:color="auto" w:fill="FFFFFF"/>
                <w:lang w:val="hy-AM"/>
              </w:rPr>
            </w:pPr>
            <w:r w:rsidRPr="0021784B">
              <w:rPr>
                <w:sz w:val="24"/>
                <w:szCs w:val="24"/>
                <w:shd w:val="clear" w:color="auto" w:fill="FFFFFF"/>
                <w:lang w:val="hy-AM"/>
              </w:rPr>
              <w:t>Տեսչական մարմնի ղեկավարի 2024 թվականի սեպտեմբերի 6-ի  «ՊՐԵՄԻՈՒՄ ԿՈՆՍԱԼԹԻՆԳ» սահմանափակ պատասխանատվությամբ ընկերությունում դիտարկում իրականացնելու մասին թիվ N 2229-Ա հրամանը։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42437" w14:textId="1B1F5E18" w:rsidR="00371FE9" w:rsidRPr="0021784B" w:rsidRDefault="00371FE9" w:rsidP="00371FE9">
            <w:pPr>
              <w:spacing w:before="120" w:after="120" w:line="240" w:lineRule="auto"/>
              <w:ind w:right="57"/>
              <w:rPr>
                <w:rFonts w:cs="Segoe UI"/>
                <w:sz w:val="24"/>
                <w:szCs w:val="24"/>
                <w:shd w:val="clear" w:color="auto" w:fill="FFFFFF"/>
                <w:lang w:val="hy-AM"/>
              </w:rPr>
            </w:pPr>
            <w:proofErr w:type="spellStart"/>
            <w:r w:rsidRPr="0021784B">
              <w:rPr>
                <w:rFonts w:cs="Segoe UI"/>
                <w:sz w:val="24"/>
                <w:szCs w:val="24"/>
                <w:shd w:val="clear" w:color="auto" w:fill="FFFFFF"/>
              </w:rPr>
              <w:t>Դիմում-բողոք</w:t>
            </w:r>
            <w:proofErr w:type="spellEnd"/>
          </w:p>
        </w:tc>
        <w:tc>
          <w:tcPr>
            <w:tcW w:w="3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E1291" w14:textId="3B32965B" w:rsidR="00371FE9" w:rsidRPr="0021784B" w:rsidRDefault="00371FE9" w:rsidP="00371FE9">
            <w:pPr>
              <w:spacing w:after="0" w:line="240" w:lineRule="auto"/>
              <w:rPr>
                <w:rFonts w:ascii="Calibri" w:hAnsi="Calibri" w:cs="Calibri"/>
                <w:color w:val="000000"/>
                <w:lang w:val="hy-AM"/>
              </w:rPr>
            </w:pPr>
            <w:r w:rsidRPr="0021784B">
              <w:rPr>
                <w:rFonts w:cs="Tahoma"/>
                <w:sz w:val="24"/>
                <w:szCs w:val="24"/>
                <w:lang w:val="hy-AM"/>
              </w:rPr>
              <w:t>Անհամապատասխանություններ չեն հայտնաբերվել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348C" w14:textId="262CD71D" w:rsidR="00371FE9" w:rsidRPr="0021784B" w:rsidRDefault="00371FE9" w:rsidP="00371FE9">
            <w:pPr>
              <w:spacing w:before="120" w:after="120" w:line="240" w:lineRule="auto"/>
              <w:rPr>
                <w:rFonts w:cs="Sylfaen"/>
                <w:sz w:val="24"/>
                <w:szCs w:val="24"/>
                <w:lang w:val="hy-AM"/>
              </w:rPr>
            </w:pPr>
            <w:r w:rsidRPr="0021784B">
              <w:rPr>
                <w:rFonts w:cs="Sylfaen"/>
                <w:sz w:val="24"/>
                <w:szCs w:val="24"/>
                <w:lang w:val="hy-AM"/>
              </w:rPr>
              <w:t>4-րդ եռամսյակ</w:t>
            </w:r>
          </w:p>
        </w:tc>
      </w:tr>
      <w:tr w:rsidR="00371FE9" w:rsidRPr="0040063D" w14:paraId="03C1F99E" w14:textId="77777777" w:rsidTr="00423824"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501B4" w14:textId="03C14898" w:rsidR="00371FE9" w:rsidRPr="0021784B" w:rsidRDefault="00371FE9" w:rsidP="00371FE9">
            <w:pPr>
              <w:spacing w:before="120" w:after="120" w:line="240" w:lineRule="auto"/>
              <w:ind w:left="360"/>
              <w:rPr>
                <w:b/>
                <w:sz w:val="24"/>
                <w:szCs w:val="24"/>
                <w:lang w:val="hy-AM"/>
              </w:rPr>
            </w:pPr>
            <w:r w:rsidRPr="0021784B">
              <w:rPr>
                <w:b/>
                <w:sz w:val="24"/>
                <w:szCs w:val="24"/>
                <w:lang w:val="hy-AM"/>
              </w:rPr>
              <w:t>3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1DF2" w14:textId="315CB76D" w:rsidR="00371FE9" w:rsidRPr="0021784B" w:rsidRDefault="00371FE9" w:rsidP="00371FE9">
            <w:pPr>
              <w:spacing w:before="120" w:after="120" w:line="240" w:lineRule="auto"/>
              <w:rPr>
                <w:sz w:val="24"/>
                <w:szCs w:val="24"/>
                <w:shd w:val="clear" w:color="auto" w:fill="FFFFFF"/>
                <w:lang w:val="hy-AM"/>
              </w:rPr>
            </w:pPr>
            <w:r w:rsidRPr="0021784B">
              <w:rPr>
                <w:sz w:val="24"/>
                <w:szCs w:val="24"/>
                <w:shd w:val="clear" w:color="auto" w:fill="FFFFFF"/>
                <w:lang w:val="hy-AM"/>
              </w:rPr>
              <w:t>Տեսչական մարմնի ղեկավարի 2024 թվականի սեպտեմբերի 5-ի  «ԳԵԴԵՈՆ ՌԻԽՏԵՐ» դեղատուն ՀՁ սահմանափակ պատասխանատվությամբ ընկերությունում դիտարկում իրականացնելու մասին թիվ N 2220-Ա հրամանը։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CB8A9" w14:textId="7B6F78A0" w:rsidR="00371FE9" w:rsidRPr="0021784B" w:rsidRDefault="00371FE9" w:rsidP="00371FE9">
            <w:pPr>
              <w:spacing w:before="120" w:after="120" w:line="240" w:lineRule="auto"/>
              <w:ind w:right="57"/>
              <w:rPr>
                <w:rFonts w:cs="Segoe UI"/>
                <w:sz w:val="24"/>
                <w:szCs w:val="24"/>
                <w:shd w:val="clear" w:color="auto" w:fill="FFFFFF"/>
                <w:lang w:val="hy-AM"/>
              </w:rPr>
            </w:pPr>
            <w:proofErr w:type="spellStart"/>
            <w:r w:rsidRPr="0021784B">
              <w:rPr>
                <w:rFonts w:cs="Segoe UI"/>
                <w:sz w:val="24"/>
                <w:szCs w:val="24"/>
                <w:shd w:val="clear" w:color="auto" w:fill="FFFFFF"/>
              </w:rPr>
              <w:t>Դիմում-բողոք</w:t>
            </w:r>
            <w:proofErr w:type="spellEnd"/>
          </w:p>
        </w:tc>
        <w:tc>
          <w:tcPr>
            <w:tcW w:w="3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50D07" w14:textId="7E7382E3" w:rsidR="00371FE9" w:rsidRPr="0021784B" w:rsidRDefault="00371FE9" w:rsidP="00371FE9">
            <w:pPr>
              <w:spacing w:after="0" w:line="240" w:lineRule="auto"/>
              <w:rPr>
                <w:rFonts w:ascii="Calibri" w:hAnsi="Calibri" w:cs="Calibri"/>
                <w:color w:val="000000"/>
                <w:lang w:val="hy-AM"/>
              </w:rPr>
            </w:pPr>
            <w:r w:rsidRPr="0021784B">
              <w:rPr>
                <w:rFonts w:cs="Tahoma"/>
                <w:sz w:val="24"/>
                <w:szCs w:val="24"/>
                <w:lang w:val="hy-AM"/>
              </w:rPr>
              <w:t>Անհամապատասխանություններ չեն հայտնաբերվել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19304" w14:textId="30714CE8" w:rsidR="00371FE9" w:rsidRPr="0021784B" w:rsidRDefault="00371FE9" w:rsidP="00371FE9">
            <w:pPr>
              <w:spacing w:before="120" w:after="120" w:line="240" w:lineRule="auto"/>
              <w:rPr>
                <w:rFonts w:cs="Sylfaen"/>
                <w:sz w:val="24"/>
                <w:szCs w:val="24"/>
                <w:lang w:val="hy-AM"/>
              </w:rPr>
            </w:pPr>
            <w:r w:rsidRPr="0021784B">
              <w:rPr>
                <w:rFonts w:cs="Sylfaen"/>
                <w:sz w:val="24"/>
                <w:szCs w:val="24"/>
                <w:lang w:val="hy-AM"/>
              </w:rPr>
              <w:t>4-րդ եռամսյակ</w:t>
            </w:r>
          </w:p>
        </w:tc>
      </w:tr>
      <w:tr w:rsidR="009B404C" w:rsidRPr="00006B3A" w14:paraId="3D0A32D6" w14:textId="77777777" w:rsidTr="00423824"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1489C" w14:textId="2AC02D18" w:rsidR="009B404C" w:rsidRPr="0021784B" w:rsidRDefault="009B404C" w:rsidP="009B404C">
            <w:pPr>
              <w:spacing w:before="120" w:after="120" w:line="240" w:lineRule="auto"/>
              <w:ind w:left="360"/>
              <w:rPr>
                <w:b/>
                <w:sz w:val="24"/>
                <w:szCs w:val="24"/>
                <w:lang w:val="hy-AM"/>
              </w:rPr>
            </w:pPr>
            <w:r w:rsidRPr="0021784B">
              <w:rPr>
                <w:b/>
                <w:sz w:val="24"/>
                <w:szCs w:val="24"/>
                <w:lang w:val="hy-AM"/>
              </w:rPr>
              <w:t>7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B5219" w14:textId="2CF80C33" w:rsidR="009B404C" w:rsidRPr="0021784B" w:rsidRDefault="009B404C" w:rsidP="009B404C">
            <w:pPr>
              <w:spacing w:before="120" w:after="120" w:line="240" w:lineRule="auto"/>
              <w:rPr>
                <w:sz w:val="24"/>
                <w:szCs w:val="24"/>
                <w:shd w:val="clear" w:color="auto" w:fill="FFFFFF"/>
                <w:lang w:val="hy-AM"/>
              </w:rPr>
            </w:pPr>
            <w:r w:rsidRPr="0021784B">
              <w:rPr>
                <w:sz w:val="24"/>
                <w:szCs w:val="24"/>
                <w:shd w:val="clear" w:color="auto" w:fill="FFFFFF"/>
                <w:lang w:val="hy-AM"/>
              </w:rPr>
              <w:t>Տեսչական մարմնի ղեկավարի 2024 թվականի հոկտեմբերի 23-ի  «ՎԻԼԵՆ ՍԵՅՐԱՆԻ ԳՐԻԳՈՐՅԱՆ» Ա/Ձ-ի մոտ դիտարկում իրականացնելու մասին թիվ N 2627-Ա հրամանը։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98996" w14:textId="0CEDEE03" w:rsidR="009B404C" w:rsidRPr="0021784B" w:rsidRDefault="009B404C" w:rsidP="009B404C">
            <w:pPr>
              <w:spacing w:before="120" w:after="120" w:line="240" w:lineRule="auto"/>
              <w:ind w:right="57"/>
              <w:rPr>
                <w:rFonts w:cs="Segoe UI"/>
                <w:sz w:val="24"/>
                <w:szCs w:val="24"/>
                <w:shd w:val="clear" w:color="auto" w:fill="FFFFFF"/>
                <w:lang w:val="hy-AM"/>
              </w:rPr>
            </w:pPr>
            <w:proofErr w:type="spellStart"/>
            <w:r w:rsidRPr="0021784B">
              <w:rPr>
                <w:rFonts w:cs="Segoe UI"/>
                <w:sz w:val="24"/>
                <w:szCs w:val="24"/>
                <w:shd w:val="clear" w:color="auto" w:fill="FFFFFF"/>
              </w:rPr>
              <w:t>Դիմում-բողոք</w:t>
            </w:r>
            <w:proofErr w:type="spellEnd"/>
          </w:p>
        </w:tc>
        <w:tc>
          <w:tcPr>
            <w:tcW w:w="3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006AD" w14:textId="4553FF97" w:rsidR="009B404C" w:rsidRPr="0021784B" w:rsidRDefault="009B404C" w:rsidP="009B404C">
            <w:pPr>
              <w:spacing w:before="120" w:after="120" w:line="240" w:lineRule="auto"/>
              <w:rPr>
                <w:rFonts w:cs="Tahoma"/>
                <w:sz w:val="24"/>
                <w:szCs w:val="24"/>
                <w:lang w:val="hy-AM"/>
              </w:rPr>
            </w:pPr>
            <w:r w:rsidRPr="0021784B">
              <w:rPr>
                <w:rFonts w:cs="Tahoma"/>
                <w:sz w:val="24"/>
                <w:szCs w:val="24"/>
                <w:lang w:val="hy-AM"/>
              </w:rPr>
              <w:t>Անհամապատասխանություններ չեն հայտնաբերվել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29C2" w14:textId="491D5D2B" w:rsidR="009B404C" w:rsidRPr="0021784B" w:rsidRDefault="009B404C" w:rsidP="009B404C">
            <w:pPr>
              <w:spacing w:before="120" w:after="120" w:line="240" w:lineRule="auto"/>
              <w:rPr>
                <w:rFonts w:cs="Sylfaen"/>
                <w:sz w:val="24"/>
                <w:szCs w:val="24"/>
                <w:lang w:val="hy-AM"/>
              </w:rPr>
            </w:pPr>
            <w:r w:rsidRPr="0021784B">
              <w:rPr>
                <w:rFonts w:cs="Sylfaen"/>
                <w:sz w:val="24"/>
                <w:szCs w:val="24"/>
                <w:lang w:val="hy-AM"/>
              </w:rPr>
              <w:t>4-րդ եռամսյակ</w:t>
            </w:r>
          </w:p>
          <w:p w14:paraId="498CE3C1" w14:textId="77777777" w:rsidR="009B404C" w:rsidRPr="0021784B" w:rsidRDefault="009B404C" w:rsidP="009B404C">
            <w:pPr>
              <w:spacing w:before="120" w:after="120" w:line="240" w:lineRule="auto"/>
              <w:rPr>
                <w:rFonts w:cs="Sylfaen"/>
                <w:sz w:val="24"/>
                <w:szCs w:val="24"/>
                <w:lang w:val="hy-AM"/>
              </w:rPr>
            </w:pPr>
          </w:p>
        </w:tc>
      </w:tr>
    </w:tbl>
    <w:p w14:paraId="11893CFB" w14:textId="77777777" w:rsidR="00B6639F" w:rsidRPr="00B6639F" w:rsidRDefault="00B6639F">
      <w:pPr>
        <w:rPr>
          <w:sz w:val="24"/>
          <w:szCs w:val="24"/>
          <w:lang w:val="hy-AM"/>
        </w:rPr>
      </w:pPr>
    </w:p>
    <w:sectPr w:rsidR="00B6639F" w:rsidRPr="00B6639F" w:rsidSect="0021784B">
      <w:pgSz w:w="16838" w:h="11906" w:orient="landscape"/>
      <w:pgMar w:top="540" w:right="1440" w:bottom="27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EB3"/>
    <w:rsid w:val="000026ED"/>
    <w:rsid w:val="00005F9B"/>
    <w:rsid w:val="00006B3A"/>
    <w:rsid w:val="0005297B"/>
    <w:rsid w:val="0007640B"/>
    <w:rsid w:val="00076AA7"/>
    <w:rsid w:val="00081066"/>
    <w:rsid w:val="00082C79"/>
    <w:rsid w:val="00093CB3"/>
    <w:rsid w:val="000A28E6"/>
    <w:rsid w:val="000A7A3A"/>
    <w:rsid w:val="000B24AF"/>
    <w:rsid w:val="000B490F"/>
    <w:rsid w:val="000C0705"/>
    <w:rsid w:val="000C445A"/>
    <w:rsid w:val="000E5795"/>
    <w:rsid w:val="000F6DE5"/>
    <w:rsid w:val="001517E7"/>
    <w:rsid w:val="0018764C"/>
    <w:rsid w:val="0019243C"/>
    <w:rsid w:val="001B2CC3"/>
    <w:rsid w:val="001D05D9"/>
    <w:rsid w:val="001E5B59"/>
    <w:rsid w:val="00202B92"/>
    <w:rsid w:val="0021784B"/>
    <w:rsid w:val="00227FDF"/>
    <w:rsid w:val="002811C7"/>
    <w:rsid w:val="002B2CD3"/>
    <w:rsid w:val="002B684E"/>
    <w:rsid w:val="002C00B6"/>
    <w:rsid w:val="002C7886"/>
    <w:rsid w:val="002E1BA2"/>
    <w:rsid w:val="002E78E1"/>
    <w:rsid w:val="002E7E17"/>
    <w:rsid w:val="002F2429"/>
    <w:rsid w:val="003153C1"/>
    <w:rsid w:val="0031567E"/>
    <w:rsid w:val="0036041B"/>
    <w:rsid w:val="00364360"/>
    <w:rsid w:val="00371FE9"/>
    <w:rsid w:val="003921C6"/>
    <w:rsid w:val="003B378E"/>
    <w:rsid w:val="003C226F"/>
    <w:rsid w:val="003D1695"/>
    <w:rsid w:val="003E306F"/>
    <w:rsid w:val="003F37F9"/>
    <w:rsid w:val="003F78DB"/>
    <w:rsid w:val="0040063D"/>
    <w:rsid w:val="00410087"/>
    <w:rsid w:val="00415CFD"/>
    <w:rsid w:val="00423824"/>
    <w:rsid w:val="00440CF1"/>
    <w:rsid w:val="00467EDA"/>
    <w:rsid w:val="00472FEC"/>
    <w:rsid w:val="0049598D"/>
    <w:rsid w:val="004B0472"/>
    <w:rsid w:val="004D2E01"/>
    <w:rsid w:val="004D2E35"/>
    <w:rsid w:val="004F431C"/>
    <w:rsid w:val="005222A0"/>
    <w:rsid w:val="00525EBB"/>
    <w:rsid w:val="005569B8"/>
    <w:rsid w:val="005E01C0"/>
    <w:rsid w:val="006126A2"/>
    <w:rsid w:val="00613513"/>
    <w:rsid w:val="00617303"/>
    <w:rsid w:val="00617C7C"/>
    <w:rsid w:val="00633733"/>
    <w:rsid w:val="006518E7"/>
    <w:rsid w:val="006A3A8C"/>
    <w:rsid w:val="006C3B6D"/>
    <w:rsid w:val="006D1D6C"/>
    <w:rsid w:val="006D31BC"/>
    <w:rsid w:val="00716025"/>
    <w:rsid w:val="00742408"/>
    <w:rsid w:val="00770674"/>
    <w:rsid w:val="00774DBF"/>
    <w:rsid w:val="00781A62"/>
    <w:rsid w:val="00782643"/>
    <w:rsid w:val="00794BF3"/>
    <w:rsid w:val="007A3E18"/>
    <w:rsid w:val="007D6C60"/>
    <w:rsid w:val="00830D3D"/>
    <w:rsid w:val="00836DCA"/>
    <w:rsid w:val="00846586"/>
    <w:rsid w:val="00874A8A"/>
    <w:rsid w:val="0087584C"/>
    <w:rsid w:val="00881FE4"/>
    <w:rsid w:val="008B7ECE"/>
    <w:rsid w:val="008D0683"/>
    <w:rsid w:val="008D0D3B"/>
    <w:rsid w:val="008E7554"/>
    <w:rsid w:val="00901C51"/>
    <w:rsid w:val="00910BE9"/>
    <w:rsid w:val="00921EB9"/>
    <w:rsid w:val="00923735"/>
    <w:rsid w:val="00931B65"/>
    <w:rsid w:val="0094759D"/>
    <w:rsid w:val="00963D98"/>
    <w:rsid w:val="00994332"/>
    <w:rsid w:val="009A4CD2"/>
    <w:rsid w:val="009A4D55"/>
    <w:rsid w:val="009B404C"/>
    <w:rsid w:val="009B5EBC"/>
    <w:rsid w:val="009C3F36"/>
    <w:rsid w:val="009C5E62"/>
    <w:rsid w:val="00A11BCE"/>
    <w:rsid w:val="00A14658"/>
    <w:rsid w:val="00A35D3A"/>
    <w:rsid w:val="00A65224"/>
    <w:rsid w:val="00A731B9"/>
    <w:rsid w:val="00AA0F11"/>
    <w:rsid w:val="00AC47D7"/>
    <w:rsid w:val="00AF05A7"/>
    <w:rsid w:val="00B404BD"/>
    <w:rsid w:val="00B6639F"/>
    <w:rsid w:val="00B80D2F"/>
    <w:rsid w:val="00BF6338"/>
    <w:rsid w:val="00C106E5"/>
    <w:rsid w:val="00C13755"/>
    <w:rsid w:val="00C219C8"/>
    <w:rsid w:val="00C37F2F"/>
    <w:rsid w:val="00C820A7"/>
    <w:rsid w:val="00C85B1A"/>
    <w:rsid w:val="00CC105B"/>
    <w:rsid w:val="00CC32EE"/>
    <w:rsid w:val="00CD7AD7"/>
    <w:rsid w:val="00CE0598"/>
    <w:rsid w:val="00CE13E5"/>
    <w:rsid w:val="00CF7B12"/>
    <w:rsid w:val="00D02563"/>
    <w:rsid w:val="00D15BBE"/>
    <w:rsid w:val="00D241E5"/>
    <w:rsid w:val="00D5216A"/>
    <w:rsid w:val="00D81501"/>
    <w:rsid w:val="00DA1397"/>
    <w:rsid w:val="00DA1BE4"/>
    <w:rsid w:val="00DA3693"/>
    <w:rsid w:val="00DC57A5"/>
    <w:rsid w:val="00DC71F2"/>
    <w:rsid w:val="00DD1087"/>
    <w:rsid w:val="00E10E7D"/>
    <w:rsid w:val="00E4172A"/>
    <w:rsid w:val="00E5238F"/>
    <w:rsid w:val="00E92EB3"/>
    <w:rsid w:val="00EA3038"/>
    <w:rsid w:val="00EA3BA9"/>
    <w:rsid w:val="00EC5DE1"/>
    <w:rsid w:val="00EC6229"/>
    <w:rsid w:val="00ED5A1A"/>
    <w:rsid w:val="00EE4AED"/>
    <w:rsid w:val="00F0474C"/>
    <w:rsid w:val="00F06F4F"/>
    <w:rsid w:val="00F12569"/>
    <w:rsid w:val="00F27CA8"/>
    <w:rsid w:val="00F326A6"/>
    <w:rsid w:val="00F47140"/>
    <w:rsid w:val="00F61E96"/>
    <w:rsid w:val="00F630BA"/>
    <w:rsid w:val="00F7428F"/>
    <w:rsid w:val="00F82A0D"/>
    <w:rsid w:val="00F8338B"/>
    <w:rsid w:val="00F92EB3"/>
    <w:rsid w:val="00FD2167"/>
    <w:rsid w:val="00FE0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40F400"/>
  <w15:chartTrackingRefBased/>
  <w15:docId w15:val="{D6EF00E3-BFF8-48CB-A7A6-878C94461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105B"/>
    <w:pPr>
      <w:spacing w:after="200" w:line="276" w:lineRule="auto"/>
    </w:pPr>
    <w:rPr>
      <w:rFonts w:ascii="GHEA Grapalat" w:eastAsia="Calibri" w:hAnsi="GHEA Grapalat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72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Mane Shushanyan</dc:creator>
  <cp:keywords>https:/mul2-fsss.gov.am/tasks/680996/oneclick/f7afc64971619f43b6d62b28fdb9c0e5c5b01490188cbe97421bf3d806bf4fd4.docx?token=9d7a153bf93ee6fe7c3dd466e54ce3c9</cp:keywords>
  <dc:description/>
  <cp:lastModifiedBy>Tigran Safaryan</cp:lastModifiedBy>
  <cp:revision>17</cp:revision>
  <dcterms:created xsi:type="dcterms:W3CDTF">2025-03-04T13:03:00Z</dcterms:created>
  <dcterms:modified xsi:type="dcterms:W3CDTF">2025-03-11T08:19:00Z</dcterms:modified>
</cp:coreProperties>
</file>